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html" ContentType="text/ht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
    <Relationship Id="rId3" Type="http://schemas.openxmlformats.org/officeDocument/2006/relationships/extended-properties" Target="docProps/app.xml"/>
    <Relationship Id="rId2" Type="http://schemas.openxmlformats.org/package/2006/relationships/metadata/core-properties" Target="docProps/core.xml"/>
    <Relationship Id="rId1" Type="http://schemas.openxmlformats.org/officeDocument/2006/relationships/officeDocument" Target="word/document.xml"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mc="http://schemas.openxmlformats.org/markup-compatibility/2006" xmlns:wne="http://schemas.microsoft.com/office/word/2006/wordml" xmlns:a="http://schemas.openxmlformats.org/drawingml/2006/main" xmlns:pic="http://schemas.openxmlformats.org/drawingml/2006/picture">
  <w:body/>
  <w:body>
    <w:p>
      <w:pPr>
        <w:pStyle w:val="H2"/>
      </w:pPr>
      <w:r>
        <w:t>Electrical and Computer Engineering Chair Review</w:t>
      </w:r>
    </w:p>
  </w:body>
  <w:body>
    <w:p>
      <w:pPr/>
    </w:p>
  </w:body>
  <w:body>
    <w:p>
      <w:pPr>
        <w:pStyle w:val="BlockSeparator"/>
      </w:pPr>
    </w:p>
  </w:body>
  <w:body>
    <w:p>
      <w:pPr>
        <w:pStyle w:val="BlockStartLabel"/>
      </w:pPr>
      <w:r>
        <w:t>Start of Block: Default Question Block</w:t>
      </w: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Q2 </w:t>
      </w:r>
      <w:r>
        <w:rPr/>
        <w:br/>
      </w:r>
      <w:r>
        <w:rPr>
          <w:b w:val="on"/>
        </w:rPr>
        <w:t xml:space="preserve">College of Engineering Required Questions for Chair Review</w:t>
      </w:r>
      <w:r>
        <w:rPr/>
        <w:t xml:space="preserve">
</w:t>
      </w:r>
      <w:r>
        <w:rPr/>
        <w:br/>
      </w:r>
      <w:r>
        <w:rPr/>
        <w:t xml:space="preserve">
Response scale </w:t>
      </w:r>
      <w:r>
        <w:rPr>
          <w:b w:val="on"/>
        </w:rPr>
        <w:t xml:space="preserve">NA, DK, (Poor) 1, 2, 3, 4 (Excellent)</w:t>
      </w:r>
      <w:r>
        <w:rPr/>
        <w:t xml:space="preserve">
NA is Not Applicable 
DK is Don't Know </w:t>
      </w:r>
      <w:r>
        <w:rPr/>
        <w:t xml:space="preserve"/>
      </w:r>
      <w:r>
        <w:rPr/>
        <w:t xml:space="preserve">
</w:t>
      </w:r>
      <w:r>
        <w:rPr/>
        <w:t xml:space="preserve"/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Q1 1.	Senate Area 1:
guidance and management of the quality and growth of the academic programs within the unit</w:t>
      </w:r>
    </w:p>
  </w:body>
  <w:body>
    <w:tbl>
      <w:tblPr>
        <w:tblStyle w:val="QQuestionTable"/>
        <w:tblW w:w="9576" w:type="auto"/>
        <w:tblLook w:firstRow="true" w:lastRow="true" w:firstCol="true" w:lastCol="true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>
        <w:tc>
          <w:tcPr>
            <w:tcW w:w="1368" w:type="dxa"/>
          </w:tcPr>
          <w:p>
            <w:pPr>
              <w:keepNext/>
              <w:pStyle w:val="Normal"/>
            </w:pP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NA (1)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DK (2)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(Poor) 1 (3)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2 (4)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3 (5)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4 (Excellent) (6)</w:t>
            </w: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a. The Chair encourages and nurtures effective teaching. (1)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b. The Chair effectively analyzes and manages the quality of the undergraduate program(s), including managing ABET accreditation and ensuring there is an effective process for the program's continuous improvement. (2)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c. The Chair effectively manages the growth of the undergraduate program(s). (3)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d. The Chair effectively analyzes and manages the quality of the graduate programs. (4)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e. The Chair has worked effectively to increase graduate program enrollment since the Chair's last review. (5)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</w:tbl>
    <w:p/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Q3 2.	Senate Area 2: guidance and support of research activities within the unit</w:t>
      </w:r>
    </w:p>
  </w:body>
  <w:body>
    <w:tbl>
      <w:tblPr>
        <w:tblStyle w:val="QQuestionTable"/>
        <w:tblW w:w="9576" w:type="auto"/>
        <w:tblLook w:firstRow="true" w:lastRow="true" w:firstCol="true" w:lastCol="true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>
        <w:tc>
          <w:tcPr>
            <w:tcW w:w="1368" w:type="dxa"/>
          </w:tcPr>
          <w:p>
            <w:pPr>
              <w:keepNext/>
              <w:pStyle w:val="Normal"/>
            </w:pP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NA (1)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DK (2)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(Poor) 1 (3)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2 (4)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3 (5)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4 (Excellent) (6)</w:t>
            </w: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a. The Chair effectively fosters a supportive environment for research. (1)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b. The Chair has worked effectively to increase the research enterprise within the unit since their last review (e.g. external research expenditures, grants submitted/awarded, etc.) (2)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</w:tbl>
    <w:p/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Q4 3.	Senate Area 3: practice of sound financial management within the unit</w:t>
      </w:r>
    </w:p>
  </w:body>
  <w:body>
    <w:tbl>
      <w:tblPr>
        <w:tblStyle w:val="QQuestionTable"/>
        <w:tblW w:w="9576" w:type="auto"/>
        <w:tblLook w:firstRow="true" w:lastRow="true" w:firstCol="true" w:lastCol="true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>
        <w:tc>
          <w:tcPr>
            <w:tcW w:w="1368" w:type="dxa"/>
          </w:tcPr>
          <w:p>
            <w:pPr>
              <w:keepNext/>
              <w:pStyle w:val="Normal"/>
            </w:pP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NA (1)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DK (2)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(Poor) 1 (3)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2 (4)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3 (5)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4 (Excellent) (6)</w:t>
            </w: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a. The Chair effectively manages department financial resources. (1)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b. The Chair clearly communicates the department's finances with faculty and staff. (2)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c. The Chair actively works to supplement the resources available to the department (e.g. through corporate relations, giving). (3)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</w:tbl>
    <w:p/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Q5 4.	Senate Area 4: management and guidance of personnel within the unit, including professional growth and retention</w:t>
      </w:r>
    </w:p>
  </w:body>
  <w:body>
    <w:tbl>
      <w:tblPr>
        <w:tblStyle w:val="QQuestionTable"/>
        <w:tblW w:w="9576" w:type="auto"/>
        <w:tblLook w:firstRow="true" w:lastRow="true" w:firstCol="true" w:lastCol="true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>
        <w:tc>
          <w:tcPr>
            <w:tcW w:w="1368" w:type="dxa"/>
          </w:tcPr>
          <w:p>
            <w:pPr>
              <w:keepNext/>
              <w:pStyle w:val="Normal"/>
            </w:pP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NA (1)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DK (2)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(Poor) 1 (3)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2 (4)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3 (5)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4 (Excellent) (6)</w:t>
            </w: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a. The Chair fosters the professional development of staff. (1)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b. The Chair fosters the professional development of untenured faculty. (2)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c. The Chair fosters the professional development of tenured faculty. (3)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d. The Chair fosters the professional development of instructional faculty. (4)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e. The Chair works to create a workplace where all employees are valued and appreciated. (5)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</w:tbl>
    <w:p/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Q6 5.	Senate Area 5: definition of goals within the unit and progress of the unit toward these established goals</w:t>
      </w:r>
    </w:p>
  </w:body>
  <w:body>
    <w:tbl>
      <w:tblPr>
        <w:tblStyle w:val="QQuestionTable"/>
        <w:tblW w:w="9576" w:type="auto"/>
        <w:tblLook w:firstRow="true" w:lastRow="true" w:firstCol="true" w:lastCol="true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>
        <w:tc>
          <w:tcPr>
            <w:tcW w:w="1368" w:type="dxa"/>
          </w:tcPr>
          <w:p>
            <w:pPr>
              <w:keepNext/>
              <w:pStyle w:val="Normal"/>
            </w:pP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NA (1)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DK (2)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(Poor) 1 (3)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2 (4)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3 (5)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4 (Excellent) (6)</w:t>
            </w: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a. The Chair has clearly communicated the goals of the Department. (1)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b. I have sufficient input into the formulation or review of the Department's goals. (2)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c. During the tenure of this Chair, steady progress has been made by the Department towards the achievement of our undergraduate educational goals. (3)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d. During the tenure of this Chair, steady progress has been made by the Department towards the achievement of our graduate educational goals. (4)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e. During the tenure of this Chair, steady progress has been made by the Department toward the achievement of our research goals. (5)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f. During the tenure of the Chair, steady progress has been made by the Department toward the achievement of our Diversity, Equity, Inclusion and Sense of Belonging goals. (6)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</w:tbl>
    <w:p/>
  </w:body>
  <w:body>
    <w:p>
      <w:pPr/>
    </w:p>
  </w:body>
  <w:body>
    <w:p>
      <w:pPr>
        <w:pStyle w:val="QuestionSeparator"/>
      </w:pPr>
    </w:p>
  </w:body>
  <w:body>
    <w:tbl>
      <w:tblPr>
        <w:tblW w:w="0" w:type="auto"/>
        <w:tblGrid>
          <w:gridCol w:w="1368"/>
          <w:gridCol w:w="8208"/>
        </w:tblGrid>
      </w:tblPr>
      <w:tr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>
            <w:rPr>
              <w:color w:val="cccccc"/>
            </w:rPr>
            <w:pPr>
              <w:jc w:val="center"/>
              <w:pBdr>
                <w:top w:val="single" w:sz="8" w:space="0" w:color="cccccc"/>
              </w:pBdr>
              <w:spacing w:before="120" w:after="120" w:line="120" w:lineRule="auto"/>
            </w:pPr>
          </w:p>
        </w:tc>
      </w:tr>
    </w:tbl>
    <w:p>
      <w:br w:type="page"/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Q8 Additional Questions Defined by the College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Q7 6. Diversity, Equity, Inclusion and Sense of Belonging</w:t>
      </w:r>
    </w:p>
  </w:body>
  <w:body>
    <w:tbl>
      <w:tblPr>
        <w:tblStyle w:val="QQuestionTable"/>
        <w:tblW w:w="9576" w:type="auto"/>
        <w:tblLook w:firstRow="true" w:lastRow="true" w:firstCol="true" w:lastCol="true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>
        <w:tc>
          <w:tcPr>
            <w:tcW w:w="1368" w:type="dxa"/>
          </w:tcPr>
          <w:p>
            <w:pPr>
              <w:keepNext/>
              <w:pStyle w:val="Normal"/>
            </w:pP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NA (1)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DK (2)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(Poor) 1 (3)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2 (4)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3 (5)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4 (Excellent) (6)</w:t>
            </w: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a. The Chair treats me with respect. (1)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b. The Chair manages the department workload fairly. (2)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c. The Chair provides multiple opportunities for me to provide input regarding department decisions. (3)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d. The chair actively works to engage faculty, staff, and students and create a sense of belonging in the department. (4)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e. The Chair actively seeks to broaden the diversity of our department’s faculty, staff, and students. (5)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</w:tbl>
    <w:p/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Q9 7. Internal Communication, Feedback, and Charter</w:t>
      </w:r>
    </w:p>
  </w:body>
  <w:body>
    <w:tbl>
      <w:tblPr>
        <w:tblStyle w:val="QQuestionTable"/>
        <w:tblW w:w="9576" w:type="auto"/>
        <w:tblLook w:firstRow="true" w:lastRow="true" w:firstCol="true" w:lastCol="true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>
        <w:tc>
          <w:tcPr>
            <w:tcW w:w="1368" w:type="dxa"/>
          </w:tcPr>
          <w:p>
            <w:pPr>
              <w:keepNext/>
              <w:pStyle w:val="Normal"/>
            </w:pP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NA (1)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DK (2)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(Poor) 1 (3)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2 (4)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3 (5)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4 (Excellent) (6)</w:t>
            </w: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a. The Chair effectively communicates with the department as a whole. (1)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b. The Chair effectively communicates with our students. (2)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c. The Chair communicates effectively with me. (3)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d. The Chair has an effective annual review process. (4)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e. The Chair works to facilitate revisions to the department charter. (5)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</w:tbl>
    <w:p/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Q10 8. Promotes a Culture of Safety</w:t>
      </w:r>
    </w:p>
  </w:body>
  <w:body>
    <w:tbl>
      <w:tblPr>
        <w:tblStyle w:val="QQuestionTable"/>
        <w:tblW w:w="9576" w:type="auto"/>
        <w:tblLook w:firstRow="true" w:lastRow="true" w:firstCol="true" w:lastCol="true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>
        <w:tc>
          <w:tcPr>
            <w:tcW w:w="1368" w:type="dxa"/>
          </w:tcPr>
          <w:p>
            <w:pPr>
              <w:keepNext/>
              <w:pStyle w:val="Normal"/>
            </w:pP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NA (1)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DK (2)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(Poor) 1 (3)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2 (4)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3 (5)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4 (Excellent) (6)</w:t>
            </w: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a. The Chair supports enforcement of safety standards and continuous improvement of safety practices. (1)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b. Has taken steps to strengthen the culture of safety. (2)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c. Works to ensure that appropriate resources are provided to meet safety requirements. (3)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</w:tbl>
    <w:p/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Q11 9. External Communication</w:t>
      </w:r>
    </w:p>
  </w:body>
  <w:body>
    <w:tbl>
      <w:tblPr>
        <w:tblStyle w:val="QQuestionTable"/>
        <w:tblW w:w="9576" w:type="auto"/>
        <w:tblLook w:firstRow="true" w:lastRow="true" w:firstCol="true" w:lastCol="true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>
        <w:tc>
          <w:tcPr>
            <w:tcW w:w="1368" w:type="dxa"/>
          </w:tcPr>
          <w:p>
            <w:pPr>
              <w:keepNext/>
              <w:pStyle w:val="Normal"/>
            </w:pP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NA (1)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DK (2)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(Poor) 1 (3)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2 (4)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3 (5)</w:t>
            </w:r>
          </w:p>
        </w:tc>
        <w:tc>
          <w:tcPr>
            <w:tcW w:w="1368" w:type="dxa"/>
          </w:tcPr>
          <w:p>
            <w:pPr>
              <w:pStyle w:val="Normal"/>
            </w:pPr>
            <w:r>
              <w:rPr/>
              <w:t xml:space="preserve">4 (Excellent) (6)</w:t>
            </w: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a. The Chair communicates effectively with external constituents (e.g. periodic newsletter, etc). (1)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368" w:type="dxa"/>
          </w:tcPr>
          <w:p>
            <w:pPr>
              <w:keepNext/>
              <w:pStyle w:val="Normal"/>
            </w:pPr>
            <w:r>
              <w:rPr/>
              <w:t xml:space="preserve">b. The Chair works effectively with the external advisory board to advance the department (obtain funding, senior projects, industry partnerships, donations in kind). (2) </w:t>
            </w: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368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</w:tbl>
    <w:p/>
  </w:body>
  <w:body>
    <w:p>
      <w:pPr/>
    </w:p>
  </w:body>
  <w:body>
    <w:p>
      <w:pPr>
        <w:pStyle w:val="BlockEndLabel"/>
      </w:pPr>
      <w:r>
        <w:t>End of Block: Default Question Block</w:t>
      </w:r>
    </w:p>
  </w:body>
  <w:body>
    <w:p>
      <w:pPr>
        <w:pStyle w:val="BlockSeparator"/>
      </w:pPr>
    </w:p>
  </w:body>
  <w:body>
    <w:p>
      <w:pPr>
        <w:pStyle w:val="BlockStartLabel"/>
      </w:pPr>
      <w:r>
        <w:t>Start of Block: Block 1</w:t>
      </w: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Q12 </w:t>
      </w:r>
      <w:r>
        <w:rPr>
          <w:b w:val="on"/>
        </w:rPr>
        <w:t xml:space="preserve">ECE Approved Questions</w:t>
      </w:r>
      <w:r>
        <w:rPr/>
        <w:t xml:space="preserve">
Response scale DK, (Poor) 1, 2, 3, 4 (Excellent)
DK is Don't Know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Q13 Communication and Representation</w:t>
      </w:r>
    </w:p>
  </w:body>
  <w:body>
    <w:tbl>
      <w:tblPr>
        <w:tblStyle w:val="QQuestionTable"/>
        <w:tblW w:w="9576" w:type="auto"/>
        <w:tblLook w:firstRow="true" w:lastRow="true" w:firstCol="true" w:lastCol="true"/>
      </w:tblPr>
      <w:tblGrid>
        <w:gridCol w:w="1596"/>
        <w:gridCol w:w="1596"/>
        <w:gridCol w:w="1596"/>
        <w:gridCol w:w="1596"/>
        <w:gridCol w:w="1596"/>
        <w:gridCol w:w="1596"/>
      </w:tblGrid>
      <w:tr>
        <w:tc>
          <w:tcPr>
            <w:tcW w:w="1596" w:type="dxa"/>
          </w:tcPr>
          <w:p>
            <w:pPr>
              <w:keepNext/>
              <w:pStyle w:val="Normal"/>
            </w:pPr>
          </w:p>
        </w:tc>
        <w:tc>
          <w:tcPr>
            <w:tcW w:w="1596" w:type="dxa"/>
          </w:tcPr>
          <w:p>
            <w:pPr>
              <w:pStyle w:val="Normal"/>
            </w:pPr>
            <w:r>
              <w:rPr/>
              <w:t xml:space="preserve">DK (1)</w:t>
            </w:r>
          </w:p>
        </w:tc>
        <w:tc>
          <w:tcPr>
            <w:tcW w:w="1596" w:type="dxa"/>
          </w:tcPr>
          <w:p>
            <w:pPr>
              <w:pStyle w:val="Normal"/>
            </w:pPr>
            <w:r>
              <w:rPr/>
              <w:t xml:space="preserve">(Poor) 1 (2)</w:t>
            </w:r>
          </w:p>
        </w:tc>
        <w:tc>
          <w:tcPr>
            <w:tcW w:w="1596" w:type="dxa"/>
          </w:tcPr>
          <w:p>
            <w:pPr>
              <w:pStyle w:val="Normal"/>
            </w:pPr>
            <w:r>
              <w:rPr/>
              <w:t xml:space="preserve">2 (3)</w:t>
            </w:r>
          </w:p>
        </w:tc>
        <w:tc>
          <w:tcPr>
            <w:tcW w:w="1596" w:type="dxa"/>
          </w:tcPr>
          <w:p>
            <w:pPr>
              <w:pStyle w:val="Normal"/>
            </w:pPr>
            <w:r>
              <w:rPr/>
              <w:t xml:space="preserve">3 (4)</w:t>
            </w:r>
          </w:p>
        </w:tc>
        <w:tc>
          <w:tcPr>
            <w:tcW w:w="1596" w:type="dxa"/>
          </w:tcPr>
          <w:p>
            <w:pPr>
              <w:pStyle w:val="Normal"/>
            </w:pPr>
            <w:r>
              <w:rPr/>
              <w:t xml:space="preserve">4 (Excellent) (5)</w:t>
            </w:r>
          </w:p>
        </w:tc>
      </w:tr>
      <w:tr>
        <w:tc>
          <w:tcPr>
            <w:tcW w:w="1596" w:type="dxa"/>
          </w:tcPr>
          <w:p>
            <w:pPr>
              <w:keepNext/>
              <w:pStyle w:val="Normal"/>
            </w:pPr>
            <w:r>
              <w:rPr/>
              <w:t xml:space="preserve">1. The Chair effectively advocates the position of the Department to the higher administration. (1) </w:t>
            </w: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596" w:type="dxa"/>
          </w:tcPr>
          <w:p>
            <w:pPr>
              <w:keepNext/>
              <w:pStyle w:val="Normal"/>
            </w:pPr>
            <w:r>
              <w:rPr/>
              <w:t xml:space="preserve">2. The Chair communicates effectively with departmental committees. (2) </w:t>
            </w: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596" w:type="dxa"/>
          </w:tcPr>
          <w:p>
            <w:pPr>
              <w:keepNext/>
              <w:pStyle w:val="Normal"/>
            </w:pPr>
            <w:r>
              <w:rPr/>
              <w:t xml:space="preserve">3. The Chair effectively communicates the mission/goals/plan of our department to faculty and staff. (3) </w:t>
            </w: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596" w:type="dxa"/>
          </w:tcPr>
          <w:p>
            <w:pPr>
              <w:keepNext/>
              <w:pStyle w:val="Normal"/>
            </w:pPr>
            <w:r>
              <w:rPr/>
              <w:t xml:space="preserve">4. The Chair effectively represents the Department to our students. (4) </w:t>
            </w: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596" w:type="dxa"/>
          </w:tcPr>
          <w:p>
            <w:pPr>
              <w:keepNext/>
              <w:pStyle w:val="Normal"/>
            </w:pPr>
            <w:r>
              <w:rPr/>
              <w:t xml:space="preserve">5. The Chair effectively represents the Department to our alumni. (5) </w:t>
            </w: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596" w:type="dxa"/>
          </w:tcPr>
          <w:p>
            <w:pPr>
              <w:keepNext/>
              <w:pStyle w:val="Normal"/>
            </w:pPr>
            <w:r>
              <w:rPr/>
              <w:t xml:space="preserve">6. The Chair effectively represents the Department to industry. (6) </w:t>
            </w: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</w:tbl>
    <w:p/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Q14 Departmental Management</w:t>
      </w:r>
    </w:p>
  </w:body>
  <w:body>
    <w:tbl>
      <w:tblPr>
        <w:tblStyle w:val="QQuestionTable"/>
        <w:tblW w:w="9576" w:type="auto"/>
        <w:tblLook w:firstRow="true" w:lastRow="true" w:firstCol="true" w:lastCol="true"/>
      </w:tblPr>
      <w:tblGrid>
        <w:gridCol w:w="1596"/>
        <w:gridCol w:w="1596"/>
        <w:gridCol w:w="1596"/>
        <w:gridCol w:w="1596"/>
        <w:gridCol w:w="1596"/>
        <w:gridCol w:w="1596"/>
      </w:tblGrid>
      <w:tr>
        <w:tc>
          <w:tcPr>
            <w:tcW w:w="1596" w:type="dxa"/>
          </w:tcPr>
          <w:p>
            <w:pPr>
              <w:keepNext/>
              <w:pStyle w:val="Normal"/>
            </w:pPr>
          </w:p>
        </w:tc>
        <w:tc>
          <w:tcPr>
            <w:tcW w:w="1596" w:type="dxa"/>
          </w:tcPr>
          <w:p>
            <w:pPr>
              <w:pStyle w:val="Normal"/>
            </w:pPr>
            <w:r>
              <w:rPr/>
              <w:t xml:space="preserve">DK (1)</w:t>
            </w:r>
          </w:p>
        </w:tc>
        <w:tc>
          <w:tcPr>
            <w:tcW w:w="1596" w:type="dxa"/>
          </w:tcPr>
          <w:p>
            <w:pPr>
              <w:pStyle w:val="Normal"/>
            </w:pPr>
            <w:r>
              <w:rPr/>
              <w:t xml:space="preserve">(Poor) 1 (2)</w:t>
            </w:r>
          </w:p>
        </w:tc>
        <w:tc>
          <w:tcPr>
            <w:tcW w:w="1596" w:type="dxa"/>
          </w:tcPr>
          <w:p>
            <w:pPr>
              <w:pStyle w:val="Normal"/>
            </w:pPr>
            <w:r>
              <w:rPr/>
              <w:t xml:space="preserve">2 (3)</w:t>
            </w:r>
          </w:p>
        </w:tc>
        <w:tc>
          <w:tcPr>
            <w:tcW w:w="1596" w:type="dxa"/>
          </w:tcPr>
          <w:p>
            <w:pPr>
              <w:pStyle w:val="Normal"/>
            </w:pPr>
            <w:r>
              <w:rPr/>
              <w:t xml:space="preserve">3 (4)</w:t>
            </w:r>
          </w:p>
        </w:tc>
        <w:tc>
          <w:tcPr>
            <w:tcW w:w="1596" w:type="dxa"/>
          </w:tcPr>
          <w:p>
            <w:pPr>
              <w:pStyle w:val="Normal"/>
            </w:pPr>
            <w:r>
              <w:rPr/>
              <w:t xml:space="preserve">4 (Excellent) (5)</w:t>
            </w:r>
          </w:p>
        </w:tc>
      </w:tr>
      <w:tr>
        <w:tc>
          <w:tcPr>
            <w:tcW w:w="1596" w:type="dxa"/>
          </w:tcPr>
          <w:p>
            <w:pPr>
              <w:keepNext/>
              <w:pStyle w:val="Normal"/>
            </w:pPr>
            <w:r>
              <w:rPr/>
              <w:t xml:space="preserve">7. The Chair effectively delegates responsibilities to the Associate Chairs. (1) </w:t>
            </w: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596" w:type="dxa"/>
          </w:tcPr>
          <w:p>
            <w:pPr>
              <w:keepNext/>
              <w:pStyle w:val="Normal"/>
            </w:pPr>
            <w:r>
              <w:rPr/>
              <w:t xml:space="preserve">8. The Chair respects the decisions/recommendations of departmental committees. (2) </w:t>
            </w: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596" w:type="dxa"/>
          </w:tcPr>
          <w:p>
            <w:pPr>
              <w:keepNext/>
              <w:pStyle w:val="Normal"/>
            </w:pPr>
            <w:r>
              <w:rPr/>
              <w:t xml:space="preserve">9. The Chair effectively manages (or delegates’ management of) the departmental support staff and routine business. (3) </w:t>
            </w: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596" w:type="dxa"/>
          </w:tcPr>
          <w:p>
            <w:pPr>
              <w:keepNext/>
              <w:pStyle w:val="Normal"/>
            </w:pPr>
            <w:r>
              <w:rPr/>
              <w:t xml:space="preserve">10. The Chair allocates department human resources effectively. (4) </w:t>
            </w: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596" w:type="dxa"/>
          </w:tcPr>
          <w:p>
            <w:pPr>
              <w:keepNext/>
              <w:pStyle w:val="Normal"/>
            </w:pPr>
            <w:r>
              <w:rPr/>
              <w:t xml:space="preserve">11. The Chair makes teaching assignment decisions in a satisfactory manner. (5) </w:t>
            </w: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596" w:type="dxa"/>
          </w:tcPr>
          <w:p>
            <w:pPr>
              <w:keepNext/>
              <w:pStyle w:val="Normal"/>
            </w:pPr>
            <w:r>
              <w:rPr/>
              <w:t xml:space="preserve">12. The Chair effectively responds to faculty and staff concerns and criticisms. (6) </w:t>
            </w: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596" w:type="dxa"/>
          </w:tcPr>
          <w:p>
            <w:pPr>
              <w:keepNext/>
              <w:pStyle w:val="Normal"/>
            </w:pPr>
            <w:r>
              <w:rPr/>
              <w:t xml:space="preserve">13. The Chair demonstrates integrity, selflessness, and responsibility in department management as it relates to resource allocation. (7) </w:t>
            </w: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596" w:type="dxa"/>
          </w:tcPr>
          <w:p>
            <w:pPr>
              <w:keepNext/>
              <w:pStyle w:val="Normal"/>
            </w:pPr>
            <w:r>
              <w:rPr/>
              <w:t xml:space="preserve">14. The Chair demonstrates integrity, selflessness, and responsibility in department management as it relates to communication and judgment in salary calculations. (8) </w:t>
            </w: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</w:tbl>
    <w:p/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Q15 Work Environment</w:t>
      </w:r>
    </w:p>
  </w:body>
  <w:body>
    <w:tbl>
      <w:tblPr>
        <w:tblStyle w:val="QQuestionTable"/>
        <w:tblW w:w="9576" w:type="auto"/>
        <w:tblLook w:firstRow="true" w:lastRow="true" w:firstCol="true" w:lastCol="true"/>
      </w:tblPr>
      <w:tblGrid>
        <w:gridCol w:w="1596"/>
        <w:gridCol w:w="1596"/>
        <w:gridCol w:w="1596"/>
        <w:gridCol w:w="1596"/>
        <w:gridCol w:w="1596"/>
        <w:gridCol w:w="1596"/>
      </w:tblGrid>
      <w:tr>
        <w:tc>
          <w:tcPr>
            <w:tcW w:w="1596" w:type="dxa"/>
          </w:tcPr>
          <w:p>
            <w:pPr>
              <w:keepNext/>
              <w:pStyle w:val="Normal"/>
            </w:pPr>
          </w:p>
        </w:tc>
        <w:tc>
          <w:tcPr>
            <w:tcW w:w="1596" w:type="dxa"/>
          </w:tcPr>
          <w:p>
            <w:pPr>
              <w:pStyle w:val="Normal"/>
            </w:pPr>
            <w:r>
              <w:rPr/>
              <w:t xml:space="preserve">DK (1)</w:t>
            </w:r>
          </w:p>
        </w:tc>
        <w:tc>
          <w:tcPr>
            <w:tcW w:w="1596" w:type="dxa"/>
          </w:tcPr>
          <w:p>
            <w:pPr>
              <w:pStyle w:val="Normal"/>
            </w:pPr>
            <w:r>
              <w:rPr/>
              <w:t xml:space="preserve">(Poor) 1 (2)</w:t>
            </w:r>
          </w:p>
        </w:tc>
        <w:tc>
          <w:tcPr>
            <w:tcW w:w="1596" w:type="dxa"/>
          </w:tcPr>
          <w:p>
            <w:pPr>
              <w:pStyle w:val="Normal"/>
            </w:pPr>
            <w:r>
              <w:rPr/>
              <w:t xml:space="preserve">2 (3)</w:t>
            </w:r>
          </w:p>
        </w:tc>
        <w:tc>
          <w:tcPr>
            <w:tcW w:w="1596" w:type="dxa"/>
          </w:tcPr>
          <w:p>
            <w:pPr>
              <w:pStyle w:val="Normal"/>
            </w:pPr>
            <w:r>
              <w:rPr/>
              <w:t xml:space="preserve">3 (4)</w:t>
            </w:r>
          </w:p>
        </w:tc>
        <w:tc>
          <w:tcPr>
            <w:tcW w:w="1596" w:type="dxa"/>
          </w:tcPr>
          <w:p>
            <w:pPr>
              <w:pStyle w:val="Normal"/>
            </w:pPr>
            <w:r>
              <w:rPr/>
              <w:t xml:space="preserve">4 (Excellent) (5)</w:t>
            </w:r>
          </w:p>
        </w:tc>
      </w:tr>
      <w:tr>
        <w:tc>
          <w:tcPr>
            <w:tcW w:w="1596" w:type="dxa"/>
          </w:tcPr>
          <w:p>
            <w:pPr>
              <w:keepNext/>
              <w:pStyle w:val="Normal"/>
            </w:pPr>
            <w:r>
              <w:rPr/>
              <w:t xml:space="preserve">15. The Chair works to create a collegial workplace. (1) </w:t>
            </w: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596" w:type="dxa"/>
          </w:tcPr>
          <w:p>
            <w:pPr>
              <w:keepNext/>
              <w:pStyle w:val="Normal"/>
            </w:pPr>
            <w:r>
              <w:rPr/>
              <w:t xml:space="preserve">16. The Chair works to understand the problems of the staff. (2) </w:t>
            </w: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596" w:type="dxa"/>
          </w:tcPr>
          <w:p>
            <w:pPr>
              <w:keepNext/>
              <w:pStyle w:val="Normal"/>
            </w:pPr>
            <w:r>
              <w:rPr/>
              <w:t xml:space="preserve">17. The Chair values my contribution to the department. (3) </w:t>
            </w: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</w:tbl>
    <w:p/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Q16 Leadership</w:t>
      </w:r>
    </w:p>
  </w:body>
  <w:body>
    <w:tbl>
      <w:tblPr>
        <w:tblStyle w:val="QQuestionTable"/>
        <w:tblW w:w="9576" w:type="auto"/>
        <w:tblLook w:firstRow="true" w:lastRow="true" w:firstCol="true" w:lastCol="true"/>
      </w:tblPr>
      <w:tblGrid>
        <w:gridCol w:w="1596"/>
        <w:gridCol w:w="1596"/>
        <w:gridCol w:w="1596"/>
        <w:gridCol w:w="1596"/>
        <w:gridCol w:w="1596"/>
        <w:gridCol w:w="1596"/>
      </w:tblGrid>
      <w:tr>
        <w:tc>
          <w:tcPr>
            <w:tcW w:w="1596" w:type="dxa"/>
          </w:tcPr>
          <w:p>
            <w:pPr>
              <w:keepNext/>
              <w:pStyle w:val="Normal"/>
            </w:pPr>
          </w:p>
        </w:tc>
        <w:tc>
          <w:tcPr>
            <w:tcW w:w="1596" w:type="dxa"/>
          </w:tcPr>
          <w:p>
            <w:pPr>
              <w:pStyle w:val="Normal"/>
            </w:pPr>
            <w:r>
              <w:rPr/>
              <w:t xml:space="preserve">DK (1)</w:t>
            </w:r>
          </w:p>
        </w:tc>
        <w:tc>
          <w:tcPr>
            <w:tcW w:w="1596" w:type="dxa"/>
          </w:tcPr>
          <w:p>
            <w:pPr>
              <w:pStyle w:val="Normal"/>
            </w:pPr>
            <w:r>
              <w:rPr/>
              <w:t xml:space="preserve">(Poor) 1 (2)</w:t>
            </w:r>
          </w:p>
        </w:tc>
        <w:tc>
          <w:tcPr>
            <w:tcW w:w="1596" w:type="dxa"/>
          </w:tcPr>
          <w:p>
            <w:pPr>
              <w:pStyle w:val="Normal"/>
            </w:pPr>
            <w:r>
              <w:rPr/>
              <w:t xml:space="preserve">2 (3)</w:t>
            </w:r>
          </w:p>
        </w:tc>
        <w:tc>
          <w:tcPr>
            <w:tcW w:w="1596" w:type="dxa"/>
          </w:tcPr>
          <w:p>
            <w:pPr>
              <w:pStyle w:val="Normal"/>
            </w:pPr>
            <w:r>
              <w:rPr/>
              <w:t xml:space="preserve">3 (4)</w:t>
            </w:r>
          </w:p>
        </w:tc>
        <w:tc>
          <w:tcPr>
            <w:tcW w:w="1596" w:type="dxa"/>
          </w:tcPr>
          <w:p>
            <w:pPr>
              <w:pStyle w:val="Normal"/>
            </w:pPr>
            <w:r>
              <w:rPr/>
              <w:t xml:space="preserve">4 (Excellent) (5)</w:t>
            </w:r>
          </w:p>
        </w:tc>
      </w:tr>
      <w:tr>
        <w:tc>
          <w:tcPr>
            <w:tcW w:w="1596" w:type="dxa"/>
          </w:tcPr>
          <w:p>
            <w:pPr>
              <w:keepNext/>
              <w:pStyle w:val="Normal"/>
            </w:pPr>
            <w:r>
              <w:rPr/>
              <w:t xml:space="preserve">18. The Chair has led the development of a clear and reasonable strategic plan. (1) </w:t>
            </w: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596" w:type="dxa"/>
          </w:tcPr>
          <w:p>
            <w:pPr>
              <w:keepNext/>
              <w:pStyle w:val="Normal"/>
            </w:pPr>
            <w:r>
              <w:rPr/>
              <w:t xml:space="preserve">19. The Chair has led the effective implementation of our strategic plan. (2) </w:t>
            </w: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596" w:type="dxa"/>
          </w:tcPr>
          <w:p>
            <w:pPr>
              <w:keepNext/>
              <w:pStyle w:val="Normal"/>
            </w:pPr>
            <w:r>
              <w:rPr/>
              <w:t xml:space="preserve">20. The Chair effectively leads the management of the Department's finances to achieve our strategic goals. (3) </w:t>
            </w: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596" w:type="dxa"/>
          </w:tcPr>
          <w:p>
            <w:pPr>
              <w:keepNext/>
              <w:pStyle w:val="Normal"/>
            </w:pPr>
            <w:r>
              <w:rPr/>
              <w:t xml:space="preserve">21. The Chair has effectively developed and led fundraising campaigns in support of our strategic plan. (4) </w:t>
            </w: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596" w:type="dxa"/>
          </w:tcPr>
          <w:p>
            <w:pPr>
              <w:keepNext/>
              <w:pStyle w:val="Normal"/>
            </w:pPr>
            <w:r>
              <w:rPr/>
              <w:t xml:space="preserve">22. The Chair has engaged with faculty and staff in the development of fundraising campaigns in support of our strategic plan. (5) </w:t>
            </w: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596" w:type="dxa"/>
          </w:tcPr>
          <w:p>
            <w:pPr>
              <w:keepNext/>
              <w:pStyle w:val="Normal"/>
            </w:pPr>
            <w:r>
              <w:rPr/>
              <w:t xml:space="preserve">23. The Chair has provided results of fundraising campaigns in support of our strategic plan to the faculty and staff. (6) </w:t>
            </w: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  <w:tr>
        <w:tc>
          <w:tcPr>
            <w:tcW w:w="1596" w:type="dxa"/>
          </w:tcPr>
          <w:p>
            <w:pPr>
              <w:keepNext/>
              <w:pStyle w:val="Normal"/>
            </w:pPr>
            <w:r>
              <w:rPr/>
              <w:t xml:space="preserve">24. The Chair has led the Department as I would expect a Chair to lead. (7) </w:t>
            </w: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>
            <w:pPr>
              <w:keepNext/>
              <w:pStyle w:val="ListParagraph"/>
              <w:numPr>
                <w:ilvl w:val="0"/>
                <w:numId w:val="4"/>
              </w:numPr>
            </w:pPr>
          </w:p>
        </w:tc>
      </w:tr>
    </w:tbl>
    <w:p/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Q17 Overall Performance of the Chair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(Poor) 1  (1)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2  (2)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3  (3) </w:t>
      </w:r>
    </w:p>
  </w:body>
  <w:body>
    <w:p>
      <w:pPr>
        <w:keepNext/>
        <w:pStyle w:val="ListParagraph"/>
        <w:numPr>
          <w:ilvl w:val="0"/>
          <w:numId w:val="4"/>
        </w:numPr>
      </w:pPr>
      <w:r>
        <w:rPr/>
        <w:t xml:space="preserve">4 (Excellent)  (4) </w:t>
      </w:r>
    </w:p>
  </w:body>
  <w:body>
    <w:p>
      <w:pPr/>
    </w:p>
  </w:body>
  <w:body>
    <w:p>
      <w:pPr>
        <w:pStyle w:val="BlockEndLabel"/>
      </w:pPr>
      <w:r>
        <w:t>End of Block: Block 1</w:t>
      </w:r>
    </w:p>
  </w:body>
  <w:body>
    <w:p>
      <w:pPr>
        <w:pStyle w:val="BlockSeparator"/>
      </w:pPr>
    </w:p>
  </w:body>
  <w:body>
    <w:p>
      <w:pPr>
        <w:pStyle w:val="BlockStartLabel"/>
      </w:pPr>
      <w:r>
        <w:t>Start of Block: Block 2</w:t>
      </w: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Q18 </w:t>
      </w:r>
      <w:r>
        <w:rPr>
          <w:b w:val="on"/>
        </w:rPr>
        <w:t xml:space="preserve">Open Ended Comments</w:t>
      </w:r>
      <w:r>
        <w:rPr/>
        <w:t xml:space="preserve">
As per University policy, the review committee will summarize the comments for the Survey Report.  The verbatim comments will be shared with the Dean, Provost, and the President.  
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Q19 In your opinion, what are the top priorities for the Chair in their next term?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Q20 Do you have any specific things you would like the Chair to know that they do that is appreciated and effective? What are their strengths?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Q21 Do you have specific suggestions for the Chair that they could consider to help improve their effectiveness as Chair?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/>
    </w:p>
  </w:body>
  <w:body>
    <w:p>
      <w:pPr>
        <w:pStyle w:val="QuestionSeparator"/>
      </w:pPr>
    </w:p>
  </w:body>
  <w:body>
    <w:tbl>
      <w:tblPr>
        <w:tblStyle w:val="QQuestionIconTable"/>
        <w:tblW w:w="0" w:type="auto"/>
        <w:tblLook w:firstRow="true" w:lastRow="true" w:firstCol="true" w:lastCol="true"/>
      </w:tblPr>
      <w:tblGrid/>
    </w:tbl>
    <w:p/>
  </w:body>
  <w:body>
    <w:p>
      <w:pPr>
        <w:keepNext/>
      </w:pPr>
      <w:r>
        <w:rPr/>
        <w:t xml:space="preserve">Q22 Is there anything else you would like to comment on?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>
        <w:pStyle w:val="TextEntryLine"/>
        <w:ind w:firstLine="400"/>
      </w:pPr>
      <w:r>
        <w:t>________________________________________________________________</w:t>
      </w:r>
    </w:p>
  </w:body>
  <w:body>
    <w:p>
      <w:pPr/>
    </w:p>
  </w:body>
  <w:body>
    <w:p>
      <w:pPr>
        <w:pStyle w:val="BlockEndLabel"/>
      </w:pPr>
      <w:r>
        <w:t>End of Block: Block 2</w:t>
      </w:r>
    </w:p>
  </w:body>
  <w:body>
    <w:p>
      <w:pPr>
        <w:pStyle w:val="BlockSeparator"/>
      </w:pPr>
    </w:p>
  </w:body>
  <w:body>
    <w:p>
      <w:bookmarkStart w:id="0" w:name="_GoBack"/>
      <w:bookmarkEnd w:id="0"/>
    </w:p>
    <w:sectPr>
      <w:pgNumType w:start="1"/>
      <w:footerReference r:id="rId7" w:type="even"/>
      <w:footerReference r:id="rId8" w:type="default"/>
      <w:headerReference r:id="rId9" w:type="default"/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1671A" w14:textId="77777777" w:rsidR="00EB001B" w:rsidRDefault="00EB001B" w:rsidP="005D561C">
    <w:pPr>
      <w:pStyle w:val="Footer"/>
      <w:framePr w:wrap="none" w:vAnchor="text" w:hAnchor="margin" w:xAlign="right" w:y="1"/>
      <w:rPr>
        <w:rStyle w:val="PageNumber"/>
      </w:rPr>
    </w:pPr>
    <w:r>
      <w:rPr>
        <w:color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rPr>
        <w:color w:val="PageNumber"/>
      </w:rP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716D5298" w14:textId="77777777" w:rsidR="00EB001B" w:rsidRDefault="00EB001B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70E50" w14:textId="77777777" w:rsidR="00EB001B" w:rsidRDefault="00EB001B" w:rsidP="005D561C">
    <w:pPr>
      <w:pStyle w:val="Footer"/>
      <w:framePr w:wrap="none" w:vAnchor="text" w:hAnchor="margin" w:xAlign="right" w:y="1"/>
      <w:rPr>
        <w:rStyle w:val="PageNumber"/>
      </w:rPr>
    </w:pPr>
    <w:r>
      <w:rPr>
        <w:color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color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4BAE89E8" w14:textId="77777777" w:rsidR="00EB001B" w:rsidRDefault="00EB001B">
    <w:pPr>
      <w:pStyle w:val="Footer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pic="http://schemas.openxmlformats.org/drawingml/2006/picture" xmlns:a="http://schemas.openxmlformats.org/drawingml/2006/main" mc:Ignorable="w14 w15 wp14"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CEA0BF6"/>
    <w:multiLevelType w:val="multilevel"/>
    <w:tmpl w:val="0409001D"/>
    <w:numStyleLink w:val="Singlepunch"/>
  </w:abstractNum>
  <w:abstractNum w:abstractNumId="1">
    <w:nsid w:val="288E1CE2"/>
    <w:multiLevelType w:val="multilevel"/>
    <w:tmpl w:val="0409001D"/>
    <w:numStyleLink w:val="Multipunch"/>
  </w:abstractNum>
  <w:abstractNum w:abstractNumId="2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ind w:left="360"/>
        <w:spacing w:before="120" w:after="0" w:line="240" w:lineRule="auto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ind w:left="360"/>
        <w:spacing w:before="120" w:after="0" w:line="240" w:lineRule="auto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oNotDisplayPageBoundaries w:val="0"/>
  <!-- prevents word from "collapsing" the empty bottom portion of pages and the space between pages-->
  <w:embedSystemFonts/>
  <w:defaultTabStop w:val="720"/>
  <w:noPunctuationKerning/>
  <w:characterSpacingControl w:val="doNotCompress"/>
  <w:compat>
    <w:growAutofit/>
  </w:compat>
  <w:rsids>
    <w:rsidRoot w:val="00F22B15"/>
    <w:rsid w:val="00B70267"/>
    <w:rsid w:val="00F22B15"/>
  </w:rsids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0" w:line="276" w:lineRule="auto"/>
      </w:pPr>
    </w:pPrDefault>
  </w:docDefault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customStyle="1" w:styleId="QTable">
    <w:name w:val="QTable"/>
    <w:uiPriority w:val="99"/>
    <w:qFormat/>
    <w:rsid w:val="003459A3"/>
    <w:pPr>
      <w:spacing w:after="0" w:line="240" w:lineRule="auto"/>
      <w:jc w:val="left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after="0"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/>
      <w:tblPr/>
      <w:tcPr>
        <w:tcBorders>
          <w:bottom w:val="single" w:sz="4" w:space="0" w:color="BFBFBF"/>
        </w:tcBorders>
        <w:vAlign w:val="center"/>
      </w:tcPr>
    </w:tblStylePr>
    <w:tblStylePr w:type="firstCol">
      <w:rPr/>
      <w:tblPr/>
      <w:tcPr>
        <w:tcBorders>
          <w:right w:val="single" w:sz="4" w:space="0" w:color="BFBFBF"/>
        </w:tcBorders>
      </w:tcPr>
    </w:tblStylePr>
  </w:style>
  <w:style w:type="table" w:customStyle="1" w:styleId="QQuestionTableRTL">
    <w:name w:val="QQuestionTable"/>
    <w:uiPriority w:val="99"/>
    <w:qFormat/>
    <w:rsid w:val="003459A4"/>
    <w:pPr>
      <w:spacing w:after="0"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/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after="0"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after="0" w:line="240" w:lineRule="auto"/>
      <w:jc w:val="center"/>
    </w:pPr>
    <w:tblPr>
      <w:tblStyleRowBandSize w:val="1"/>
      <w:tblInd w:w="0" w:type="dxa"/>
      <w:tblCellMar>
        <w:top w:w="460" w:type="dxa"/>
        <w:left w:w="115" w:type="dxa"/>
        <w:bottom w:w="460" w:type="dxa"/>
        <w:right w:w="115" w:type="dxa"/>
      </w:tblCellMar>
      <w:tblBorders>
        <w:insideH w:val="single" w:sz="4" w:space="0" w:color="BFBFBF"/>
        <w:insideV w:val="single" w:sz="4" w:space="0" w:color="BFBFBF"/>
      </w:tblBorders>
    </w:tblPr>
    <w:tcPr>
      <w:shd w:val="clear" w:color="auto" w:fill="auto"/>
      <w:vAlign w:val="center"/>
    </w:tcPr>
    <w:tblStylePr w:type="firstRow">
      <w:pPr>
        <w:wordWrap/>
        <w:jc w:val="center"/>
      </w:pPr>
      <w:rPr/>
      <w:tblPr/>
      <w:tcPr>
        <w:vAlign w:val="center"/>
        <w:tcBorders>
          <w:bottom w:val="single" w:sz="4" w:space="0" w:color="BFBFBF"/>
        </w:tcBorders>
      </w:tcPr>
    </w:tblStylePr>
    <w:tblStylePr w:type="firstCol">
      <w:rPr/>
      <w:tblPr/>
      <w:tcPr>
        <w:tcBorders>
          <w:right w:val="single" w:sz="4" w:space="0" w:color="BFBFBF"/>
        </w:tcBorders>
      </w:tcPr>
    </w:tblStylePr>
  </w:style>
  <w:style w:type="table" w:customStyle="1" w:styleId="QTextTableRTL">
    <w:name w:val="QTextTable"/>
    <w:uiPriority w:val="99"/>
    <w:qFormat/>
    <w:rsid w:val="003459A4"/>
    <w:pPr>
      <w:spacing w:after="0" w:line="240" w:lineRule="auto"/>
      <w:jc w:val="center"/>
    </w:pPr>
    <w:tblPr>
      <w:tblStyleRowBandSize w:val="1"/>
      <w:tblInd w:w="0" w:type="dxa"/>
      <w:tblCellMar>
        <w:top w:w="460" w:type="dxa"/>
        <w:left w:w="115" w:type="dxa"/>
        <w:bottom w:w="460" w:type="dxa"/>
        <w:right w:w="115" w:type="dxa"/>
      </w:tblCellMar>
      <w:tblBorders>
        <w:insideH w:val="single" w:sz="4" w:space="0" w:color="BFBFBF"/>
        <w:insideV w:val="single" w:sz="4" w:space="0" w:color="BFBFBF"/>
      </w:tblBorders>
    </w:tblPr>
    <w:tcPr>
      <w:shd w:val="clear" w:color="auto" w:fill="auto"/>
      <w:vAlign w:val="center"/>
    </w:tcPr>
    <w:tblStylePr w:type="firstRow">
      <w:pPr>
        <w:wordWrap/>
        <w:jc w:val="center"/>
      </w:pPr>
      <w:rPr/>
      <w:tblPr/>
      <w:tcPr>
        <w:vAlign w:val="center"/>
        <w:tcBorders>
          <w:bottom w:val="single" w:sz="4" w:space="0" w:color="BFBFBF"/>
        </w:tcBorders>
      </w:tcPr>
    </w:tblStylePr>
    <w:tblStylePr w:type="lastCol">
      <w:rPr/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after="0" w:line="240" w:lineRule="auto"/>
      <w:jc w:val="left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  <w:tblPr/>
    </w:tblStylePr>
  </w:style>
  <w:style w:type="table" w:customStyle="1" w:styleId="QVerticalGraphicSliderTableRTL">
    <w:name w:val="QVerticalGraphicSliderTable"/>
    <w:uiPriority w:val="99"/>
    <w:qFormat/>
    <w:rsid w:val="003459A4"/>
    <w:pPr>
      <w:spacing w:after="0" w:line="240" w:lineRule="auto"/>
      <w:jc w:val="left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  <w:tblPr/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cPr>
      <w:shd w:val="clear" w:color="auto" w:fill="auto"/>
      <w:vAlign w:val="center"/>
    </w:tc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cPr>
      <w:shd w:val="clear" w:color="auto" w:fill="auto"/>
      <w:vAlign w:val="center"/>
    </w:tc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after="0"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RTL">
    <w:name w:val="QStandardSliderTable"/>
    <w:uiPriority w:val="99"/>
    <w:qFormat/>
    <w:rsid w:val="003459A4"/>
    <w:pPr>
      <w:spacing w:after="0"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after="0" w:line="240" w:lineRule="auto"/>
      <w:jc w:val="center"/>
    </w:pPr>
    <w:tcPr>
      <w:shd w:val="clear" w:color="auto" w:fill="auto"/>
      <w:vAlign w:val="center"/>
    </w:tcPr>
    <w:tblPr/>
  </w:style>
  <w:style w:type="paragraph" w:customStyle="1" w:styleId="BarSlider">
    <w:name w:val="BarSlider"/>
    <w:basedOn w:val="Normal"/>
    <w:qFormat/>
    <w:rsid w:val="HRB00000"/>
    <w:pPr>
      <w:pBdr>
        <w:top w:val="single" w:sz="160" w:space="0" w:color="499FD1"/>
      </w:pBdr>
      <w:spacing w:before="80" w:after="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after="0"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after="0"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RTL">
    <w:name w:val="QBar"/>
    <w:uiPriority w:val="99"/>
    <w:qFormat/>
    <w:rsid w:val="000E5A2D"/>
    <w:pPr>
      <w:spacing w:after="0"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after="0"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after="0"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line="240" w:after="120" w:before="120"/>
    </w:pPr>
    <w:rPr>
      <!--
			Set the text for Display logic to be of a smaller font and in italics
			-->
      <w:color w:val="FFFFFF"/>
      <w:i w:val="true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line="240" w:after="120" w:before="120"/>
    </w:pPr>
    <w:rPr>
      <!--
			Set the text for Skip logic to be of a smaller font and in italics
			-->
      <w:color w:val="FFFFFF"/>
      <w:i w:val="true"/>
      <w:sz w:val="20"/>
    </w:rPr>
  </w:style>
  <w:style w:type="paragraph" w:customStyle="1" w:styleId="SingleLineText">
    <w:name w:val="SingleLineText"/>
    <w:next w:val="Normal"/>
    <w:rsid w:val="00B826E1"/>
    <w:pPr>
      <w:spacing w:after="0"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line="240" w:after="120" w:before="120"/>
    </w:pPr>
    <w:rPr>
      <!--
			Set the text for Carry Forwards to be of a smaller font and in italics
			-->
      <w:color w:val="FFFFFF"/>
      <w:i w:val="true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line="240" w:after="120" w:before="120"/>
    </w:pPr>
    <w:rPr>
      <!--
			Set the text for Reusable Choices to be of a smaller font and in italics
			-->
      <w:color w:val="FFFFFF"/>
      <w:i w:val="true"/>
      <w:sz w:val="20"/>
    </w:rPr>
  </w:style>
  <w:style w:type="paragraph" w:customStyle="1" w:styleId="H1">
    <w:name w:val="H1"/>
    <w:next w:val="Normal"/>
    <w:rsid w:val="H1000000"/>
    <w:rPr>
      <w:b/>
      <w:color w:val="000000"/>
      <w:sz w:val="64"/>
      <w:szCs w:val="64"/>
    </w:rPr>
    <w:pPr>
      <w:spacing w:after="240" w:line="240" w:lineRule="auto"/>
    </w:pPr>
  </w:style>
  <w:style w:type="paragraph" w:customStyle="1" w:styleId="H2">
    <w:name w:val="H2"/>
    <w:next w:val="Normal"/>
    <w:rsid w:val="H2000000"/>
    <w:rPr>
      <w:b/>
      <w:color w:val="000000"/>
      <w:sz w:val="48"/>
      <w:szCs w:val="48"/>
    </w:rPr>
    <w:pPr>
      <w:spacing w:after="240" w:line="240" w:lineRule="auto"/>
    </w:pPr>
  </w:style>
  <w:style w:type="paragraph" w:customStyle="1" w:styleId="H3">
    <w:name w:val="H3"/>
    <w:next w:val="Normal"/>
    <w:rsid w:val="H3000000"/>
    <w:rPr>
      <w:b/>
      <w:color w:val="000000"/>
      <w:sz w:val="36"/>
      <w:szCs w:val="36"/>
    </w:rPr>
    <w:pPr>
      <w:spacing w:after="120" w:line="240" w:lineRule="auto"/>
    </w:pPr>
  </w:style>
  <w:style w:type="paragraph" w:customStyle="1" w:styleId="BlockStartLabel">
    <w:name w:val="BlockStartLabel"/>
    <w:basedOn w:val="Normal"/>
    <w:qFormat/>
    <w:rsid w:val="BSL00000"/>
    <w:rPr>
      <w:color w:val="cccccc"/>
      <w:b w:val="true"/>
    </w:rPr>
    <w:pPr>
      <w:spacing w:before="120" w:after="120" w:line="240" w:lineRule="auto"/>
    </w:pPr>
  </w:style>
  <w:style w:type="paragraph" w:customStyle="1" w:styleId="BlockEndLabel">
    <w:name w:val="BlockEndLabel"/>
    <w:basedOn w:val="Normal"/>
    <w:qFormat/>
    <w:rsid w:val="BEL00000"/>
    <w:rPr>
      <w:color w:val="cccccc"/>
      <w:b w:val="true"/>
    </w:rPr>
    <w:pPr>
      <w:spacing w:before="120" w:after="0" w:line="240" w:lineRule="auto"/>
    </w:pPr>
  </w:style>
  <w:style w:type="paragraph" w:customStyle="1" w:styleId="BlockSeparator">
    <w:name w:val="BlockSeparator"/>
    <w:basedOn w:val="Normal"/>
    <w:qFormat/>
    <w:rsid w:val="HRBR0000"/>
    <w:rPr>
      <w:color w:val="cccccc"/>
      <w:b w:val="true"/>
    </w:rPr>
    <w:pPr>
      <w:jc w:val="center"/>
      <w:pBdr>
        <w:bottom w:val="single" w:sz="8" w:space="0" w:color="cccccc"/>
      </w:pBdr>
      <w:spacing w:before="0" w:after="0" w:line="120" w:lineRule="auto"/>
    </w:pPr>
  </w:style>
  <w:style w:type="paragraph" w:customStyle="1" w:styleId="QuestionSeparator">
    <w:name w:val="QuestionSeparator"/>
    <w:basedOn w:val="Normal"/>
    <w:qFormat/>
    <w:rsid w:val="HRQ00000"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rsid w:val="DDQ00000"/>
    <w:pPr>
      <w:pBdr>
        <w:top w:val="single" w:sz="4" w:space="4" w:color="cccccc"/>
        <w:bottom w:val="single" w:sz="4" w:space="4" w:color="cccccc"/>
        <w:left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rsid w:val="HRT00000"/>
    <w:pPr>
      <w:spacing w:before="240"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!-- Survey Flow Elements Below -->
  <w:style w:type="paragraph" w:customStyle="1" w:styleId="SFGreen">
    <w:name w:val="SFGreen"/>
    <w:basedOn w:val="Normal"/>
    <w:qFormat/>
    <w:rsid w:val="0013AA00"/>
    <w:rPr>
      <w:b/>
      <w:color w:val="809163"/>
    </w:rPr>
    <w:pPr>
      <w:pBdr>
        <w:left w:val="single" w:sz="4" w:space="4" w:color="D1D9BD"/>
        <w:right w:val="single" w:sz="4" w:space="4" w:color="D1D9BD"/>
        <w:top w:val="single" w:sz="4" w:space="4" w:color="D1D9BD"/>
        <w:bottom w:val="single" w:sz="4" w:space="4" w:color="D1D9BD"/>
      </w:pBdr>
      <w:shd w:val="clear" w:fill="EDF2E3"/>
    </w:pPr>
  </w:style>
  <w:style w:type="paragraph" w:customStyle="1" w:styleId="SFBlue">
    <w:name w:val="SFBlue"/>
    <w:basedOn w:val="Normal"/>
    <w:qFormat/>
    <w:rsid w:val="0013AB00"/>
    <w:rPr>
      <w:b/>
      <w:color w:val="426092"/>
    </w:rPr>
    <w:pPr>
      <w:pBdr>
        <w:left w:val="single" w:sz="4" w:space="4" w:color="C3CDDB"/>
        <w:right w:val="single" w:sz="4" w:space="4" w:color="C3CDDB"/>
        <w:top w:val="single" w:sz="4" w:space="4" w:color="C3CDDB"/>
        <w:bottom w:val="single" w:sz="4" w:space="4" w:color="C3CDDB"/>
      </w:pBdr>
      <w:shd w:val="clear" w:fill="E6ECF5"/>
    </w:pPr>
  </w:style>
  <w:style w:type="paragraph" w:customStyle="1" w:styleId="SFPurple">
    <w:name w:val="SFPurple"/>
    <w:basedOn w:val="Normal"/>
    <w:qFormat/>
    <w:rsid w:val="0013AC00"/>
    <w:rPr>
      <w:b/>
      <w:color w:val="916391"/>
    </w:rPr>
    <w:pPr>
      <w:pBdr>
        <w:left w:val="single" w:sz="4" w:space="4" w:color="D1C0D1"/>
        <w:right w:val="single" w:sz="4" w:space="4" w:color="D1C0D1"/>
        <w:top w:val="single" w:sz="4" w:space="4" w:color="D1C0D1"/>
        <w:bottom w:val="single" w:sz="4" w:space="4" w:color="D1C0D1"/>
      </w:pBdr>
      <w:shd w:val="clear" w:fill="F2E3F2"/>
    </w:pPr>
  </w:style>
  <w:style w:type="paragraph" w:customStyle="1" w:styleId="SFGray">
    <w:name w:val="SFGray"/>
    <w:basedOn w:val="Normal"/>
    <w:qFormat/>
    <w:rsid w:val="0013AD00"/>
    <w:rPr>
      <w:b/>
      <w:color w:val="555555"/>
    </w:rPr>
    <w:pPr>
      <w:pBdr>
        <w:left w:val="single" w:sz="4" w:space="4" w:color="CFCFCF"/>
        <w:right w:val="single" w:sz="4" w:space="4" w:color="CFCFCF"/>
        <w:top w:val="single" w:sz="4" w:space="4" w:color="CFCFCF"/>
        <w:bottom w:val="single" w:sz="4" w:space="4" w:color="CFCFCF"/>
      </w:pBdr>
      <w:shd w:val="clear" w:fill="F2F2F2"/>
    </w:pPr>
  </w:style>
  <w:style w:type="paragraph" w:customStyle="1" w:styleId="SFRed">
    <w:name w:val="SFRed"/>
    <w:basedOn w:val="Normal"/>
    <w:qFormat/>
    <w:rsid w:val="0013AE00"/>
    <w:rPr>
      <w:b/>
      <w:color w:val="FFFFFF"/>
    </w:rPr>
    <w:pPr>
      <w:pBdr>
        <w:left w:val="single" w:sz="4" w:space="4" w:color="700606"/>
        <w:right w:val="single" w:sz="4" w:space="4" w:color="700606"/>
        <w:top w:val="single" w:sz="4" w:space="4" w:color="700606"/>
        <w:bottom w:val="single" w:sz="4" w:space="4" w:color="700606"/>
      </w:pBdr>
      <w:shd w:val="clear" w:fill="8C0707"/>
    </w:pPr>
  </w:style>
  <w:style w:type="paragraph" w:customStyle="1" w:styleId="QPlaceholderAlert">
    <w:name w:val="QPlaceholderAlert"/>
    <w:basedOn w:val="Normal"/>
    <w:qFormat/>
    <w:rPr>
      <!--
			Set the text for placeholder alerts to be red
			--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 = "http://schemas.openxmlformats.org/package/2006/relationships">
    <Relationship
        Id = "rId1"
        Type = "http://schemas.openxmlformats.org/officeDocument/2006/relationships/styles"
        Target = "styles.xml"/>
    <Relationship
        Id = "rId2"
        Type = "http://schemas.openxmlformats.org/officeDocument/2006/relationships/settings"
        Target = "settings.xml"/>
    <Relationship
        Id = "rId3"
        Type = "http://schemas.openxmlformats.org/officeDocument/2006/relationships/webSettings"
        Target = "webSettings.xml"/>
    <Relationship
        Id = "rId4"
        Type = "http://schemas.openxmlformats.org/officeDocument/2006/relationships/fontTable"
        Target = "fontTable.xml"/>
    <Relationship
        Id="rId5"
        Type="http://schemas.openxmlformats.org/officeDocument/2006/relationships/theme"
        Target="theme/theme1.xml"/>
	<Relationship
		Id="rId6"
		Type="http://schemas.openxmlformats.org/officeDocument/2006/relationships/numbering"
		Target="numbering.xml"/>
    <Relationship
        Id="rId7" 
        Type="http://schemas.openxmlformats.org/officeDocument/2006/relationships/footer" 
        Target="footer1.xml"/>
	<Relationship 
        Id="rId8" 
        Type="http://schemas.openxmlformats.org/officeDocument/2006/relationships/footer" 
        Target="footer2.xml"/>
    <Relationship 
        Id="rId9" 
        Type="http://schemas.openxmlformats.org/officeDocument/2006/relationships/header" 
        Target="header1.xml"/>
</Relationships>

</file>

<file path=word/_rels/header1.xml.rels><?xml version="1.0" encoding="UTF-8" standalone="yes"?>
<Relationships xmlns="http://schemas.openxmlformats.org/package/2006/relationships"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Company>Qualtrics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and Computer Engineering Chair Review</dc:title>
  <dc:subject/>
  <dc:creator>Qualtrics</dc:creator>
  <cp:keywords/>
  <dc:description/>
  <cp:lastModifiedBy>Qualtrics</cp:lastModifiedBy>
  <cp:revision>1</cp:revision>
  <dcterms:created xsi:type="dcterms:W3CDTF">2025-03-24T18:15:49Z</dcterms:created>
  <dcterms:modified xsi:type="dcterms:W3CDTF">2025-03-24T18:15:49Z</dcterms:modified>
</cp:coreProperties>
</file>